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B7F" w:rsidRDefault="00D35FB5" w:rsidP="00131B7F">
      <w:pPr>
        <w:pStyle w:val="a3"/>
        <w:contextualSpacing/>
        <w:jc w:val="center"/>
        <w:rPr>
          <w:rStyle w:val="a4"/>
          <w:sz w:val="28"/>
          <w:szCs w:val="28"/>
          <w:lang w:val="uk-UA"/>
        </w:rPr>
      </w:pPr>
      <w:r w:rsidRPr="003F50EF">
        <w:rPr>
          <w:rStyle w:val="a4"/>
          <w:sz w:val="28"/>
          <w:szCs w:val="28"/>
          <w:lang w:val="uk-UA"/>
        </w:rPr>
        <w:t>X</w:t>
      </w:r>
      <w:r w:rsidR="00502607">
        <w:rPr>
          <w:rStyle w:val="a4"/>
          <w:sz w:val="28"/>
          <w:szCs w:val="28"/>
          <w:lang w:val="uk-UA"/>
        </w:rPr>
        <w:t>І</w:t>
      </w:r>
      <w:r w:rsidRPr="003F50EF">
        <w:rPr>
          <w:rStyle w:val="a4"/>
          <w:sz w:val="28"/>
          <w:szCs w:val="28"/>
          <w:lang w:val="uk-UA"/>
        </w:rPr>
        <w:t xml:space="preserve"> Всеукраїнська науково-практична конференція</w:t>
      </w:r>
      <w:r w:rsidR="00D86EB1">
        <w:rPr>
          <w:rStyle w:val="a4"/>
          <w:sz w:val="28"/>
          <w:szCs w:val="28"/>
          <w:lang w:val="uk-UA"/>
        </w:rPr>
        <w:t xml:space="preserve"> студентів, </w:t>
      </w:r>
      <w:r w:rsidR="00131B7F">
        <w:rPr>
          <w:rStyle w:val="a4"/>
          <w:sz w:val="28"/>
          <w:szCs w:val="28"/>
          <w:lang w:val="uk-UA"/>
        </w:rPr>
        <w:br/>
      </w:r>
      <w:r w:rsidR="00D86EB1">
        <w:rPr>
          <w:rStyle w:val="a4"/>
          <w:sz w:val="28"/>
          <w:szCs w:val="28"/>
          <w:lang w:val="uk-UA"/>
        </w:rPr>
        <w:t xml:space="preserve">аспірантів, </w:t>
      </w:r>
      <w:r w:rsidR="003740EE">
        <w:rPr>
          <w:rStyle w:val="a4"/>
          <w:sz w:val="28"/>
          <w:szCs w:val="28"/>
          <w:lang w:val="uk-UA"/>
        </w:rPr>
        <w:t>науково-педагогічних працівників</w:t>
      </w:r>
      <w:r w:rsidR="00D86EB1">
        <w:rPr>
          <w:rStyle w:val="a4"/>
          <w:sz w:val="28"/>
          <w:szCs w:val="28"/>
          <w:lang w:val="uk-UA"/>
        </w:rPr>
        <w:t>,</w:t>
      </w:r>
      <w:r w:rsidR="009461E5">
        <w:rPr>
          <w:rStyle w:val="a4"/>
          <w:sz w:val="28"/>
          <w:szCs w:val="28"/>
          <w:lang w:val="uk-UA"/>
        </w:rPr>
        <w:t xml:space="preserve"> молодих </w:t>
      </w:r>
      <w:r w:rsidR="003740EE">
        <w:rPr>
          <w:rStyle w:val="a4"/>
          <w:sz w:val="28"/>
          <w:szCs w:val="28"/>
          <w:lang w:val="uk-UA"/>
        </w:rPr>
        <w:t>науковців</w:t>
      </w:r>
      <w:r w:rsidR="00D86EB1">
        <w:rPr>
          <w:rStyle w:val="a4"/>
          <w:sz w:val="28"/>
          <w:szCs w:val="28"/>
          <w:lang w:val="uk-UA"/>
        </w:rPr>
        <w:t xml:space="preserve"> </w:t>
      </w:r>
      <w:r w:rsidRPr="003F50EF">
        <w:rPr>
          <w:rStyle w:val="a4"/>
          <w:sz w:val="28"/>
          <w:szCs w:val="28"/>
          <w:lang w:val="uk-UA"/>
        </w:rPr>
        <w:t xml:space="preserve"> </w:t>
      </w:r>
    </w:p>
    <w:p w:rsidR="00131B7F" w:rsidRDefault="00D35FB5" w:rsidP="00131B7F">
      <w:pPr>
        <w:pStyle w:val="a3"/>
        <w:contextualSpacing/>
        <w:jc w:val="center"/>
        <w:rPr>
          <w:rStyle w:val="a4"/>
          <w:sz w:val="28"/>
          <w:szCs w:val="28"/>
          <w:lang w:val="uk-UA"/>
        </w:rPr>
      </w:pPr>
      <w:r w:rsidRPr="003F50EF">
        <w:rPr>
          <w:rStyle w:val="a4"/>
          <w:sz w:val="28"/>
          <w:szCs w:val="28"/>
          <w:lang w:val="uk-UA"/>
        </w:rPr>
        <w:t>«Етико-естетична т</w:t>
      </w:r>
      <w:r w:rsidR="00445899">
        <w:rPr>
          <w:rStyle w:val="a4"/>
          <w:sz w:val="28"/>
          <w:szCs w:val="28"/>
          <w:lang w:val="uk-UA"/>
        </w:rPr>
        <w:t>радиція у вітчизняній культурі»</w:t>
      </w:r>
    </w:p>
    <w:p w:rsidR="00131B7F" w:rsidRDefault="00131B7F" w:rsidP="00131B7F">
      <w:pPr>
        <w:pStyle w:val="a3"/>
        <w:contextualSpacing/>
        <w:jc w:val="center"/>
        <w:rPr>
          <w:rStyle w:val="a4"/>
          <w:sz w:val="28"/>
          <w:szCs w:val="28"/>
          <w:lang w:val="uk-UA"/>
        </w:rPr>
      </w:pPr>
    </w:p>
    <w:p w:rsidR="00D35FB5" w:rsidRPr="003F50EF" w:rsidRDefault="00502607" w:rsidP="00131B7F">
      <w:pPr>
        <w:pStyle w:val="a3"/>
        <w:contextualSpacing/>
        <w:jc w:val="center"/>
        <w:rPr>
          <w:sz w:val="28"/>
          <w:szCs w:val="28"/>
          <w:lang w:val="uk-UA"/>
        </w:rPr>
      </w:pPr>
      <w:r>
        <w:rPr>
          <w:rStyle w:val="a4"/>
          <w:sz w:val="28"/>
          <w:szCs w:val="28"/>
          <w:lang w:val="uk-UA"/>
        </w:rPr>
        <w:t>11</w:t>
      </w:r>
      <w:r w:rsidR="00D35FB5" w:rsidRPr="003F50EF">
        <w:rPr>
          <w:rStyle w:val="a4"/>
          <w:sz w:val="28"/>
          <w:szCs w:val="28"/>
          <w:lang w:val="uk-UA"/>
        </w:rPr>
        <w:t xml:space="preserve">0 років з дня народження </w:t>
      </w:r>
      <w:r w:rsidR="00131B7F">
        <w:rPr>
          <w:rStyle w:val="a4"/>
          <w:sz w:val="28"/>
          <w:szCs w:val="28"/>
          <w:lang w:val="uk-UA"/>
        </w:rPr>
        <w:t xml:space="preserve">Івана Гончара (1911-1993) – українського </w:t>
      </w:r>
      <w:r w:rsidRPr="00502607">
        <w:rPr>
          <w:rStyle w:val="a4"/>
          <w:sz w:val="28"/>
          <w:szCs w:val="28"/>
          <w:lang w:val="uk-UA"/>
        </w:rPr>
        <w:t>художника, скульптора, графіка, колекціонера, етнографа</w:t>
      </w:r>
    </w:p>
    <w:p w:rsidR="00393AA8" w:rsidRDefault="00502607" w:rsidP="002416C2">
      <w:pPr>
        <w:jc w:val="center"/>
      </w:pPr>
      <w:r>
        <w:rPr>
          <w:noProof/>
          <w:lang w:val="en-US"/>
        </w:rPr>
        <w:drawing>
          <wp:inline distT="0" distB="0" distL="0" distR="0">
            <wp:extent cx="5533292" cy="3112795"/>
            <wp:effectExtent l="0" t="0" r="0" b="0"/>
            <wp:docPr id="2" name="Рисунок 2" descr="https://boryviter.etnoua.info/wp-content/gallery/ihonchar_maljunky/IHonchar_Gajivky-bilja-cerkvy_1970-i_IMG_1045_RED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s://boryviter.etnoua.info/wp-content/gallery/ihonchar_maljunky/IHonchar_Gajivky-bilja-cerkvy_1970-i_IMG_1045_RED_we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28" cy="31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3D5" w:rsidRDefault="00445899" w:rsidP="00445899">
      <w:pPr>
        <w:ind w:left="4956"/>
        <w:rPr>
          <w:i/>
          <w:lang w:val="uk-UA"/>
        </w:rPr>
      </w:pPr>
      <w:r>
        <w:rPr>
          <w:i/>
          <w:lang w:val="uk-UA"/>
        </w:rPr>
        <w:t xml:space="preserve">     </w:t>
      </w:r>
      <w:r w:rsidR="00AA56D9" w:rsidRPr="00AA56D9">
        <w:rPr>
          <w:i/>
          <w:lang w:val="uk-UA"/>
        </w:rPr>
        <w:t>Іван Гончар Веснянки біля церкви,</w:t>
      </w:r>
      <w:r w:rsidR="00AA56D9">
        <w:rPr>
          <w:i/>
          <w:lang w:val="uk-UA"/>
        </w:rPr>
        <w:t xml:space="preserve"> 1970-ті </w:t>
      </w:r>
      <w:r w:rsidR="00AA56D9" w:rsidRPr="00AA56D9">
        <w:rPr>
          <w:i/>
          <w:lang w:val="uk-UA"/>
        </w:rPr>
        <w:t xml:space="preserve"> </w:t>
      </w:r>
    </w:p>
    <w:p w:rsidR="00146EA7" w:rsidRPr="00146EA7" w:rsidRDefault="00146EA7" w:rsidP="00146EA7">
      <w:pPr>
        <w:suppressAutoHyphens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 xml:space="preserve">Запрошуємо вас до участі у </w:t>
      </w:r>
      <w:r w:rsidRPr="00146EA7">
        <w:rPr>
          <w:rFonts w:ascii="Times New Roman" w:eastAsia="Times New Roman" w:hAnsi="Times New Roman" w:cs="Times New Roman"/>
          <w:b/>
          <w:sz w:val="28"/>
          <w:lang w:val="it-IT" w:eastAsia="ru-RU"/>
        </w:rPr>
        <w:t>X</w:t>
      </w:r>
      <w:r w:rsidR="00502607">
        <w:rPr>
          <w:rFonts w:ascii="Times New Roman" w:eastAsia="Times New Roman" w:hAnsi="Times New Roman" w:cs="Times New Roman"/>
          <w:b/>
          <w:sz w:val="28"/>
          <w:lang w:val="uk-UA" w:eastAsia="ru-RU"/>
        </w:rPr>
        <w:t>І</w:t>
      </w: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Всеукраїнській науково-практичній конференції</w:t>
      </w:r>
      <w:r w:rsidR="00FD3644" w:rsidRPr="00AA56D9">
        <w:rPr>
          <w:lang w:val="uk-UA"/>
        </w:rPr>
        <w:t xml:space="preserve"> </w:t>
      </w:r>
      <w:r w:rsidR="00FD3644" w:rsidRPr="00FD3644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студентів, аспірантів, </w:t>
      </w:r>
      <w:r w:rsidR="003E6691" w:rsidRPr="003E6691">
        <w:rPr>
          <w:rFonts w:ascii="Times New Roman" w:eastAsia="Times New Roman" w:hAnsi="Times New Roman" w:cs="Times New Roman"/>
          <w:b/>
          <w:sz w:val="28"/>
          <w:lang w:val="uk-UA" w:eastAsia="ru-RU"/>
        </w:rPr>
        <w:t>науково-педагогічних працівників, молодих науковців</w:t>
      </w: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«Етико-естетична традиція у вітчизняній культурі»</w:t>
      </w: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>, яка відбудеться</w:t>
      </w:r>
      <w:r w:rsidR="00502607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дистанційно</w:t>
      </w: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r w:rsidRPr="00AA56D9">
        <w:rPr>
          <w:rFonts w:ascii="Times New Roman" w:eastAsia="Times New Roman" w:hAnsi="Times New Roman" w:cs="Times New Roman"/>
          <w:b/>
          <w:sz w:val="28"/>
          <w:lang w:val="uk-UA" w:eastAsia="ru-RU"/>
        </w:rPr>
        <w:t>2</w:t>
      </w:r>
      <w:r w:rsidR="00502607">
        <w:rPr>
          <w:rFonts w:ascii="Times New Roman" w:eastAsia="Times New Roman" w:hAnsi="Times New Roman" w:cs="Times New Roman"/>
          <w:b/>
          <w:sz w:val="28"/>
          <w:lang w:val="uk-UA" w:eastAsia="ru-RU"/>
        </w:rPr>
        <w:t>5</w:t>
      </w:r>
      <w:r w:rsidRPr="00146EA7">
        <w:rPr>
          <w:rFonts w:ascii="Times New Roman" w:eastAsia="Times New Roman" w:hAnsi="Times New Roman" w:cs="Times New Roman"/>
          <w:b/>
          <w:sz w:val="28"/>
          <w:lang w:eastAsia="ru-RU"/>
        </w:rPr>
        <w:t> </w:t>
      </w: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>листопада 20</w:t>
      </w:r>
      <w:r w:rsidRPr="00AA56D9">
        <w:rPr>
          <w:rFonts w:ascii="Times New Roman" w:eastAsia="Times New Roman" w:hAnsi="Times New Roman" w:cs="Times New Roman"/>
          <w:b/>
          <w:sz w:val="28"/>
          <w:lang w:val="uk-UA" w:eastAsia="ru-RU"/>
        </w:rPr>
        <w:t>2</w:t>
      </w:r>
      <w:r w:rsidR="009C179C">
        <w:rPr>
          <w:rFonts w:ascii="Times New Roman" w:eastAsia="Times New Roman" w:hAnsi="Times New Roman" w:cs="Times New Roman"/>
          <w:b/>
          <w:sz w:val="28"/>
          <w:lang w:val="uk-UA" w:eastAsia="ru-RU"/>
        </w:rPr>
        <w:t>1</w:t>
      </w: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року о 12:00</w:t>
      </w: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>.</w:t>
      </w:r>
      <w:r w:rsidR="009D37B8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Посилання</w:t>
      </w:r>
      <w:r w:rsidR="009C179C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на зустріч у </w:t>
      </w:r>
      <w:r w:rsidR="009C179C" w:rsidRPr="009C179C">
        <w:rPr>
          <w:rFonts w:ascii="Times New Roman" w:eastAsia="Times New Roman" w:hAnsi="Times New Roman" w:cs="Times New Roman"/>
          <w:sz w:val="28"/>
          <w:lang w:val="en-US" w:eastAsia="ru-RU"/>
        </w:rPr>
        <w:t>Google</w:t>
      </w:r>
      <w:r w:rsidR="009C179C" w:rsidRPr="00131B7F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9C179C" w:rsidRPr="009C179C">
        <w:rPr>
          <w:rFonts w:ascii="Times New Roman" w:eastAsia="Times New Roman" w:hAnsi="Times New Roman" w:cs="Times New Roman"/>
          <w:sz w:val="28"/>
          <w:lang w:val="en-US" w:eastAsia="ru-RU"/>
        </w:rPr>
        <w:t>Meet</w:t>
      </w:r>
      <w:r w:rsidR="009D37B8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буде надіслано учасникам на електронну пошту. </w:t>
      </w:r>
    </w:p>
    <w:p w:rsidR="00146EA7" w:rsidRPr="00146EA7" w:rsidRDefault="00146EA7" w:rsidP="00146EA7">
      <w:pPr>
        <w:suppressAutoHyphens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 xml:space="preserve">Тематика конференції охоплює етичні та естетичні виміри суспільного </w:t>
      </w:r>
      <w:r w:rsidR="00B8424F">
        <w:rPr>
          <w:rFonts w:ascii="Times New Roman" w:eastAsia="Times New Roman" w:hAnsi="Times New Roman" w:cs="Times New Roman"/>
          <w:sz w:val="28"/>
          <w:lang w:val="uk-UA" w:eastAsia="ru-RU"/>
        </w:rPr>
        <w:t>життя</w:t>
      </w: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 xml:space="preserve">, освітніх, мистецьких, культурних процесів, питання філософії, культурології, дизайну. </w:t>
      </w:r>
    </w:p>
    <w:p w:rsidR="00146EA7" w:rsidRPr="00146EA7" w:rsidRDefault="00146EA7" w:rsidP="00146EA7">
      <w:pPr>
        <w:suppressAutoHyphens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</w:p>
    <w:p w:rsidR="00146EA7" w:rsidRPr="00146EA7" w:rsidRDefault="00146EA7" w:rsidP="00146EA7">
      <w:pPr>
        <w:suppressAutoHyphens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Участь у конференції та публікація тез є безкоштовними. </w:t>
      </w:r>
    </w:p>
    <w:p w:rsidR="00146EA7" w:rsidRPr="00146EA7" w:rsidRDefault="00146EA7" w:rsidP="00146EA7">
      <w:pPr>
        <w:suppressAutoHyphens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</w:p>
    <w:p w:rsidR="00146EA7" w:rsidRPr="00146EA7" w:rsidRDefault="00146EA7" w:rsidP="002416C2">
      <w:pPr>
        <w:suppressAutoHyphens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u w:val="single"/>
          <w:lang w:val="uk-UA" w:eastAsia="ru-RU"/>
        </w:rPr>
      </w:pP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>По завершенню к</w:t>
      </w:r>
      <w:r w:rsidRPr="002416C2">
        <w:rPr>
          <w:rFonts w:ascii="Times New Roman" w:eastAsia="Times New Roman" w:hAnsi="Times New Roman" w:cs="Times New Roman"/>
          <w:spacing w:val="-6"/>
          <w:sz w:val="28"/>
          <w:lang w:val="uk-UA" w:eastAsia="ru-RU"/>
        </w:rPr>
        <w:t xml:space="preserve">онференції електронна збірка тез доповідей буде доступна на сайті кафедри за посиланням: </w:t>
      </w:r>
      <w:hyperlink r:id="rId5" w:history="1">
        <w:r w:rsidRPr="002416C2">
          <w:rPr>
            <w:rFonts w:ascii="Times New Roman" w:eastAsia="Times New Roman" w:hAnsi="Times New Roman" w:cs="Times New Roman"/>
            <w:color w:val="0000FF"/>
            <w:spacing w:val="-6"/>
            <w:sz w:val="28"/>
            <w:u w:val="single"/>
            <w:lang w:val="uk-UA" w:eastAsia="ru-RU"/>
          </w:rPr>
          <w:t>http://www.npu-etestet.com.ua/category/konferentsiyi/</w:t>
        </w:r>
      </w:hyperlink>
      <w:r w:rsidRPr="00146EA7">
        <w:rPr>
          <w:rFonts w:ascii="Times New Roman" w:eastAsia="Times New Roman" w:hAnsi="Times New Roman" w:cs="Times New Roman"/>
          <w:color w:val="0000FF"/>
          <w:sz w:val="28"/>
          <w:u w:val="single"/>
          <w:lang w:val="uk-UA" w:eastAsia="ru-RU"/>
        </w:rPr>
        <w:t xml:space="preserve"> </w:t>
      </w:r>
    </w:p>
    <w:p w:rsidR="00146EA7" w:rsidRDefault="00146EA7" w:rsidP="00146EA7">
      <w:pPr>
        <w:tabs>
          <w:tab w:val="left" w:pos="2410"/>
        </w:tabs>
        <w:suppressAutoHyphens/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</w:p>
    <w:p w:rsidR="00146EA7" w:rsidRPr="00146EA7" w:rsidRDefault="00146EA7" w:rsidP="00146EA7">
      <w:pPr>
        <w:tabs>
          <w:tab w:val="left" w:pos="2410"/>
        </w:tabs>
        <w:suppressAutoHyphens/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>Довідки з питань участі у конференції:</w:t>
      </w:r>
    </w:p>
    <w:p w:rsidR="00146EA7" w:rsidRPr="00146EA7" w:rsidRDefault="00146EA7" w:rsidP="00146EA7">
      <w:pPr>
        <w:suppressAutoHyphens/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>E-</w:t>
      </w:r>
      <w:proofErr w:type="spellStart"/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>mail</w:t>
      </w:r>
      <w:proofErr w:type="spellEnd"/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:  konf_kee@npu.edu.ua </w:t>
      </w:r>
    </w:p>
    <w:p w:rsidR="00146EA7" w:rsidRPr="00146EA7" w:rsidRDefault="00146EA7" w:rsidP="00146EA7">
      <w:pPr>
        <w:tabs>
          <w:tab w:val="left" w:pos="2410"/>
        </w:tabs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>Телефон: 06</w:t>
      </w:r>
      <w:r w:rsidRPr="00146EA7">
        <w:rPr>
          <w:rFonts w:ascii="Times New Roman" w:eastAsia="Times New Roman" w:hAnsi="Times New Roman" w:cs="Times New Roman"/>
          <w:b/>
          <w:sz w:val="28"/>
          <w:lang w:eastAsia="ru-RU"/>
        </w:rPr>
        <w:t>8</w:t>
      </w: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> </w:t>
      </w:r>
      <w:r w:rsidRPr="00146EA7">
        <w:rPr>
          <w:rFonts w:ascii="Times New Roman" w:eastAsia="Times New Roman" w:hAnsi="Times New Roman" w:cs="Times New Roman"/>
          <w:b/>
          <w:sz w:val="28"/>
          <w:lang w:eastAsia="ru-RU"/>
        </w:rPr>
        <w:t>831</w:t>
      </w: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</w:t>
      </w:r>
      <w:r w:rsidRPr="00146EA7">
        <w:rPr>
          <w:rFonts w:ascii="Times New Roman" w:eastAsia="Times New Roman" w:hAnsi="Times New Roman" w:cs="Times New Roman"/>
          <w:b/>
          <w:sz w:val="28"/>
          <w:lang w:eastAsia="ru-RU"/>
        </w:rPr>
        <w:t>22</w:t>
      </w: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</w:t>
      </w:r>
      <w:r w:rsidRPr="00146EA7">
        <w:rPr>
          <w:rFonts w:ascii="Times New Roman" w:eastAsia="Times New Roman" w:hAnsi="Times New Roman" w:cs="Times New Roman"/>
          <w:b/>
          <w:sz w:val="28"/>
          <w:lang w:eastAsia="ru-RU"/>
        </w:rPr>
        <w:t>72</w:t>
      </w: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(Коннов Олександр Федорович)</w:t>
      </w:r>
    </w:p>
    <w:p w:rsidR="00146EA7" w:rsidRPr="00146EA7" w:rsidRDefault="00146EA7" w:rsidP="00146EA7">
      <w:pPr>
        <w:tabs>
          <w:tab w:val="left" w:pos="2410"/>
        </w:tabs>
        <w:suppressAutoHyphens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</w:p>
    <w:p w:rsidR="00146EA7" w:rsidRPr="00146EA7" w:rsidRDefault="00146EA7" w:rsidP="001C7633">
      <w:pPr>
        <w:tabs>
          <w:tab w:val="left" w:pos="2410"/>
        </w:tabs>
        <w:suppressAutoHyphens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lastRenderedPageBreak/>
        <w:t>ЗАЯВКА НА УЧАСТЬ У КОНФЕРЕНЦІЇ</w:t>
      </w:r>
    </w:p>
    <w:p w:rsidR="00146EA7" w:rsidRPr="00146EA7" w:rsidRDefault="00146EA7" w:rsidP="00146EA7">
      <w:pPr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</w:p>
    <w:p w:rsidR="00146EA7" w:rsidRPr="00146EA7" w:rsidRDefault="00146EA7" w:rsidP="00146EA7">
      <w:pPr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 xml:space="preserve">Заявки на участь та тези, оформлені згідно зі зразком та узгоджені із науковим керівником, приймаються до </w:t>
      </w: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>2</w:t>
      </w:r>
      <w:r w:rsidR="00406158">
        <w:rPr>
          <w:rFonts w:ascii="Times New Roman" w:eastAsia="Times New Roman" w:hAnsi="Times New Roman" w:cs="Times New Roman"/>
          <w:b/>
          <w:sz w:val="28"/>
          <w:lang w:val="uk-UA" w:eastAsia="ru-RU"/>
        </w:rPr>
        <w:t>0</w:t>
      </w: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> листопада 20</w:t>
      </w:r>
      <w:r w:rsidRPr="00146EA7">
        <w:rPr>
          <w:rFonts w:ascii="Times New Roman" w:eastAsia="Times New Roman" w:hAnsi="Times New Roman" w:cs="Times New Roman"/>
          <w:b/>
          <w:sz w:val="28"/>
          <w:lang w:eastAsia="ru-RU"/>
        </w:rPr>
        <w:t>2</w:t>
      </w:r>
      <w:r w:rsidR="009C179C">
        <w:rPr>
          <w:rFonts w:ascii="Times New Roman" w:eastAsia="Times New Roman" w:hAnsi="Times New Roman" w:cs="Times New Roman"/>
          <w:b/>
          <w:sz w:val="28"/>
          <w:lang w:val="uk-UA" w:eastAsia="ru-RU"/>
        </w:rPr>
        <w:t>1</w:t>
      </w: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року</w:t>
      </w: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на електронну адресу:  </w:t>
      </w: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konf_kee@npu.edu.ua </w:t>
      </w:r>
    </w:p>
    <w:p w:rsidR="00146EA7" w:rsidRPr="00146EA7" w:rsidRDefault="00146EA7" w:rsidP="00146EA7">
      <w:pPr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</w:p>
    <w:p w:rsidR="00146EA7" w:rsidRPr="00146EA7" w:rsidRDefault="00146EA7" w:rsidP="00146EA7">
      <w:pPr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>У темі листа зазначити: «Заявка-</w:t>
      </w:r>
      <w:r w:rsidRPr="00146EA7">
        <w:rPr>
          <w:rFonts w:ascii="Times New Roman" w:eastAsia="Times New Roman" w:hAnsi="Times New Roman" w:cs="Times New Roman"/>
          <w:sz w:val="28"/>
          <w:lang w:eastAsia="ru-RU"/>
        </w:rPr>
        <w:t>2</w:t>
      </w:r>
      <w:r w:rsidR="006702A5">
        <w:rPr>
          <w:rFonts w:ascii="Times New Roman" w:eastAsia="Times New Roman" w:hAnsi="Times New Roman" w:cs="Times New Roman"/>
          <w:sz w:val="28"/>
          <w:lang w:val="uk-UA" w:eastAsia="ru-RU"/>
        </w:rPr>
        <w:t>1</w:t>
      </w: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>_Прізвище учасника».</w:t>
      </w:r>
    </w:p>
    <w:p w:rsidR="00146EA7" w:rsidRPr="00146EA7" w:rsidRDefault="00146EA7" w:rsidP="00146EA7">
      <w:pPr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41"/>
        <w:gridCol w:w="3887"/>
      </w:tblGrid>
      <w:tr w:rsidR="00146EA7" w:rsidRPr="003E6691" w:rsidTr="00BE2EC2">
        <w:tc>
          <w:tcPr>
            <w:tcW w:w="9782" w:type="dxa"/>
            <w:gridSpan w:val="2"/>
          </w:tcPr>
          <w:p w:rsidR="00146EA7" w:rsidRPr="00146EA7" w:rsidRDefault="00146EA7" w:rsidP="00146EA7">
            <w:pPr>
              <w:suppressAutoHyphens/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uk-UA" w:eastAsia="ru-RU"/>
              </w:rPr>
            </w:pPr>
            <w:r w:rsidRPr="00146EA7">
              <w:rPr>
                <w:rFonts w:ascii="Times New Roman" w:eastAsia="Times New Roman" w:hAnsi="Times New Roman" w:cs="Times New Roman"/>
                <w:b/>
                <w:sz w:val="28"/>
                <w:lang w:val="uk-UA" w:eastAsia="ru-RU"/>
              </w:rPr>
              <w:t>Заявка на участь</w:t>
            </w:r>
          </w:p>
          <w:p w:rsidR="00146EA7" w:rsidRPr="00146EA7" w:rsidRDefault="00146EA7" w:rsidP="00BD6214">
            <w:pPr>
              <w:suppressAutoHyphens/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  <w:r w:rsidRPr="00146EA7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 xml:space="preserve">У </w:t>
            </w:r>
            <w:r w:rsidRPr="00146EA7">
              <w:rPr>
                <w:rFonts w:ascii="Times New Roman" w:eastAsia="Times New Roman" w:hAnsi="Times New Roman" w:cs="Times New Roman"/>
                <w:sz w:val="28"/>
                <w:lang w:val="it-IT" w:eastAsia="ru-RU"/>
              </w:rPr>
              <w:t>X</w:t>
            </w:r>
            <w:r w:rsidR="00D2724C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І</w:t>
            </w:r>
            <w:r w:rsidRPr="00146EA7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 xml:space="preserve"> Всеукраїнській науково-практичній конференції</w:t>
            </w:r>
            <w:r w:rsidR="00BD6214" w:rsidRPr="003E6691">
              <w:rPr>
                <w:lang w:val="uk-UA"/>
              </w:rPr>
              <w:t xml:space="preserve"> </w:t>
            </w:r>
            <w:r w:rsidR="00BD6214" w:rsidRPr="00BD6214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 xml:space="preserve">студентів, аспірантів, </w:t>
            </w:r>
            <w:r w:rsidR="003E6691" w:rsidRPr="003E6691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науково-педагогічних працівників, молодих науковців</w:t>
            </w:r>
            <w:r w:rsidRPr="00146EA7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 xml:space="preserve"> «Етико-естетична традиція у вітчизняній культурі»</w:t>
            </w:r>
          </w:p>
        </w:tc>
      </w:tr>
      <w:tr w:rsidR="00146EA7" w:rsidRPr="00146EA7" w:rsidTr="00BE2EC2">
        <w:tc>
          <w:tcPr>
            <w:tcW w:w="5813" w:type="dxa"/>
          </w:tcPr>
          <w:p w:rsidR="00146EA7" w:rsidRPr="00146EA7" w:rsidRDefault="00146EA7" w:rsidP="00146EA7">
            <w:pPr>
              <w:suppressAutoHyphens/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  <w:r w:rsidRPr="00146EA7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Прізвище, ім’я, по батькові автора тез</w:t>
            </w:r>
          </w:p>
        </w:tc>
        <w:tc>
          <w:tcPr>
            <w:tcW w:w="3969" w:type="dxa"/>
          </w:tcPr>
          <w:p w:rsidR="00146EA7" w:rsidRPr="00146EA7" w:rsidRDefault="00146EA7" w:rsidP="00146EA7">
            <w:pPr>
              <w:suppressAutoHyphens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</w:p>
        </w:tc>
      </w:tr>
      <w:tr w:rsidR="00146EA7" w:rsidRPr="00146EA7" w:rsidTr="00BE2EC2">
        <w:tc>
          <w:tcPr>
            <w:tcW w:w="5813" w:type="dxa"/>
          </w:tcPr>
          <w:p w:rsidR="00146EA7" w:rsidRPr="00146EA7" w:rsidRDefault="00146EA7" w:rsidP="00146EA7">
            <w:pPr>
              <w:suppressAutoHyphens/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  <w:r w:rsidRPr="00146EA7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Навчальний заклад, факультет/кафедра, курс</w:t>
            </w:r>
          </w:p>
        </w:tc>
        <w:tc>
          <w:tcPr>
            <w:tcW w:w="3969" w:type="dxa"/>
          </w:tcPr>
          <w:p w:rsidR="00146EA7" w:rsidRPr="00146EA7" w:rsidRDefault="00146EA7" w:rsidP="00146EA7">
            <w:pPr>
              <w:suppressAutoHyphens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</w:p>
        </w:tc>
      </w:tr>
      <w:tr w:rsidR="00146EA7" w:rsidRPr="00146EA7" w:rsidTr="00BE2EC2">
        <w:tc>
          <w:tcPr>
            <w:tcW w:w="5813" w:type="dxa"/>
          </w:tcPr>
          <w:p w:rsidR="00146EA7" w:rsidRPr="00146EA7" w:rsidRDefault="00146EA7" w:rsidP="00146EA7">
            <w:pPr>
              <w:suppressAutoHyphens/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  <w:r w:rsidRPr="00146EA7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E-</w:t>
            </w:r>
            <w:proofErr w:type="spellStart"/>
            <w:r w:rsidRPr="00146EA7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mail</w:t>
            </w:r>
            <w:proofErr w:type="spellEnd"/>
            <w:r w:rsidRPr="00146EA7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 xml:space="preserve">, </w:t>
            </w:r>
            <w:proofErr w:type="spellStart"/>
            <w:r w:rsidRPr="00146EA7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моб</w:t>
            </w:r>
            <w:proofErr w:type="spellEnd"/>
            <w:r w:rsidRPr="00146EA7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. телефон автора тез</w:t>
            </w:r>
          </w:p>
        </w:tc>
        <w:tc>
          <w:tcPr>
            <w:tcW w:w="3969" w:type="dxa"/>
          </w:tcPr>
          <w:p w:rsidR="00146EA7" w:rsidRPr="00146EA7" w:rsidRDefault="00146EA7" w:rsidP="00146EA7">
            <w:pPr>
              <w:suppressAutoHyphens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</w:p>
        </w:tc>
      </w:tr>
      <w:tr w:rsidR="00146EA7" w:rsidRPr="00146EA7" w:rsidTr="00BE2EC2">
        <w:tc>
          <w:tcPr>
            <w:tcW w:w="5813" w:type="dxa"/>
          </w:tcPr>
          <w:p w:rsidR="00146EA7" w:rsidRPr="00146EA7" w:rsidRDefault="00146EA7" w:rsidP="00146EA7">
            <w:pPr>
              <w:suppressAutoHyphens/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  <w:r w:rsidRPr="00146EA7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Назва доповіді</w:t>
            </w:r>
          </w:p>
        </w:tc>
        <w:tc>
          <w:tcPr>
            <w:tcW w:w="3969" w:type="dxa"/>
          </w:tcPr>
          <w:p w:rsidR="00146EA7" w:rsidRPr="00146EA7" w:rsidRDefault="00146EA7" w:rsidP="00146EA7">
            <w:pPr>
              <w:suppressAutoHyphens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</w:p>
        </w:tc>
      </w:tr>
      <w:tr w:rsidR="00146EA7" w:rsidRPr="00146EA7" w:rsidTr="00BE2EC2">
        <w:tc>
          <w:tcPr>
            <w:tcW w:w="5813" w:type="dxa"/>
          </w:tcPr>
          <w:p w:rsidR="00146EA7" w:rsidRPr="00146EA7" w:rsidRDefault="00146EA7" w:rsidP="00146EA7">
            <w:pPr>
              <w:suppressAutoHyphens/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  <w:r w:rsidRPr="00146EA7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Прізвище, ініціали</w:t>
            </w:r>
            <w:r w:rsidRPr="00146EA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, </w:t>
            </w:r>
            <w:r w:rsidRPr="00146EA7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науковий ступінь керівника</w:t>
            </w:r>
          </w:p>
        </w:tc>
        <w:tc>
          <w:tcPr>
            <w:tcW w:w="3969" w:type="dxa"/>
          </w:tcPr>
          <w:p w:rsidR="00146EA7" w:rsidRPr="00146EA7" w:rsidRDefault="00146EA7" w:rsidP="00146EA7">
            <w:pPr>
              <w:suppressAutoHyphens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</w:p>
        </w:tc>
      </w:tr>
      <w:tr w:rsidR="00146EA7" w:rsidRPr="00146EA7" w:rsidTr="00BE2EC2">
        <w:tc>
          <w:tcPr>
            <w:tcW w:w="5813" w:type="dxa"/>
          </w:tcPr>
          <w:p w:rsidR="00146EA7" w:rsidRPr="00146EA7" w:rsidRDefault="00146EA7" w:rsidP="00146EA7">
            <w:pPr>
              <w:suppressAutoHyphens/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  <w:r w:rsidRPr="00146EA7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 xml:space="preserve">Країна, місто </w:t>
            </w:r>
          </w:p>
        </w:tc>
        <w:tc>
          <w:tcPr>
            <w:tcW w:w="3969" w:type="dxa"/>
          </w:tcPr>
          <w:p w:rsidR="00146EA7" w:rsidRPr="00146EA7" w:rsidRDefault="00146EA7" w:rsidP="00146EA7">
            <w:pPr>
              <w:suppressAutoHyphens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</w:p>
        </w:tc>
      </w:tr>
    </w:tbl>
    <w:p w:rsidR="00146EA7" w:rsidRPr="00146EA7" w:rsidRDefault="00146EA7" w:rsidP="00146EA7">
      <w:p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</w:p>
    <w:p w:rsidR="006702A5" w:rsidRDefault="006702A5" w:rsidP="006702A5">
      <w:pPr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</w:p>
    <w:p w:rsidR="006702A5" w:rsidRPr="00146EA7" w:rsidRDefault="006702A5" w:rsidP="006702A5">
      <w:pPr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>У темі листа зазначити: «</w:t>
      </w:r>
      <w:r>
        <w:rPr>
          <w:rFonts w:ascii="Times New Roman" w:eastAsia="Times New Roman" w:hAnsi="Times New Roman" w:cs="Times New Roman"/>
          <w:sz w:val="28"/>
          <w:lang w:val="uk-UA" w:eastAsia="ru-RU"/>
        </w:rPr>
        <w:t>Тези</w:t>
      </w: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>-</w:t>
      </w:r>
      <w:r w:rsidRPr="00146EA7">
        <w:rPr>
          <w:rFonts w:ascii="Times New Roman" w:eastAsia="Times New Roman" w:hAnsi="Times New Roman" w:cs="Times New Roman"/>
          <w:sz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lang w:val="uk-UA" w:eastAsia="ru-RU"/>
        </w:rPr>
        <w:t>1</w:t>
      </w: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>_Прізвище учасника».</w:t>
      </w:r>
    </w:p>
    <w:p w:rsidR="00146EA7" w:rsidRPr="00146EA7" w:rsidRDefault="00146EA7" w:rsidP="00146EA7">
      <w:pPr>
        <w:suppressAutoHyphens/>
        <w:spacing w:after="0" w:line="276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</w:p>
    <w:p w:rsidR="00146EA7" w:rsidRPr="00146EA7" w:rsidRDefault="00146EA7" w:rsidP="00C2242D">
      <w:pPr>
        <w:suppressAutoHyphens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>ВИМОГИ ДО ТЕЗ</w:t>
      </w:r>
    </w:p>
    <w:p w:rsidR="00146EA7" w:rsidRPr="00146EA7" w:rsidRDefault="00146EA7" w:rsidP="00146EA7">
      <w:pPr>
        <w:suppressAutoHyphens/>
        <w:spacing w:after="0" w:line="276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</w:p>
    <w:p w:rsidR="00146EA7" w:rsidRPr="00146EA7" w:rsidRDefault="00146EA7" w:rsidP="00C2242D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 w:rsidRPr="00146EA7">
        <w:rPr>
          <w:rFonts w:ascii="Times New Roman" w:eastAsia="Times New Roman" w:hAnsi="Times New Roman" w:cs="Times New Roman"/>
          <w:b/>
          <w:sz w:val="28"/>
          <w:lang w:val="it-IT" w:eastAsia="ru-RU"/>
        </w:rPr>
        <w:t>X</w:t>
      </w:r>
      <w:r w:rsidR="00235ECA">
        <w:rPr>
          <w:rFonts w:ascii="Times New Roman" w:eastAsia="Times New Roman" w:hAnsi="Times New Roman" w:cs="Times New Roman"/>
          <w:b/>
          <w:sz w:val="28"/>
          <w:lang w:val="uk-UA" w:eastAsia="ru-RU"/>
        </w:rPr>
        <w:t>І</w:t>
      </w: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Всеукраїнської науково-практичної</w:t>
      </w:r>
      <w:r w:rsidR="00BD6214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</w:t>
      </w: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конференції </w:t>
      </w:r>
      <w:r w:rsidR="00BA6A36" w:rsidRPr="00BD6214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студентів, аспірантів, </w:t>
      </w:r>
      <w:r w:rsidR="003E6691" w:rsidRPr="003E6691">
        <w:rPr>
          <w:rFonts w:ascii="Times New Roman" w:eastAsia="Times New Roman" w:hAnsi="Times New Roman" w:cs="Times New Roman"/>
          <w:b/>
          <w:sz w:val="28"/>
          <w:lang w:val="uk-UA" w:eastAsia="ru-RU"/>
        </w:rPr>
        <w:t>науково-педагогічних працівників, молодих науковців</w:t>
      </w:r>
      <w:r w:rsidR="00BA6A36"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</w:t>
      </w:r>
      <w:r w:rsidR="005E4E5A">
        <w:rPr>
          <w:rFonts w:ascii="Times New Roman" w:eastAsia="Times New Roman" w:hAnsi="Times New Roman" w:cs="Times New Roman"/>
          <w:b/>
          <w:sz w:val="28"/>
          <w:lang w:val="uk-UA" w:eastAsia="ru-RU"/>
        </w:rPr>
        <w:br/>
      </w: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>«Етико-естетична традиція у вітчизняній культурі»</w:t>
      </w:r>
    </w:p>
    <w:p w:rsidR="00146EA7" w:rsidRPr="00146EA7" w:rsidRDefault="00146EA7" w:rsidP="00146EA7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</w:p>
    <w:p w:rsidR="00146EA7" w:rsidRPr="00146EA7" w:rsidRDefault="00146EA7" w:rsidP="00146E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 xml:space="preserve">Шрифт: </w:t>
      </w:r>
      <w:proofErr w:type="spellStart"/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>Times</w:t>
      </w:r>
      <w:proofErr w:type="spellEnd"/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proofErr w:type="spellStart"/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>New</w:t>
      </w:r>
      <w:proofErr w:type="spellEnd"/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proofErr w:type="spellStart"/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>Roman</w:t>
      </w:r>
      <w:proofErr w:type="spellEnd"/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 xml:space="preserve"> 14; інтервал 1,5; поля: всі по 2 см; </w:t>
      </w: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br/>
        <w:t xml:space="preserve">відступ з абзацу: 1,25; вирівнювання – див. </w:t>
      </w: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>Зразок оформлення тез.</w:t>
      </w:r>
    </w:p>
    <w:p w:rsidR="00146EA7" w:rsidRPr="00146EA7" w:rsidRDefault="00146EA7" w:rsidP="00146E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>Обсяг: до 5 сторінок без нумерації. Список літератури – за алфавітом, пронумерований вручну (</w:t>
      </w: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без використання </w:t>
      </w:r>
      <w:proofErr w:type="spellStart"/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t>автонумерації</w:t>
      </w:r>
      <w:proofErr w:type="spellEnd"/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 xml:space="preserve">). Посилання на літературу – у квадратних дужках з номерами джерела та сторінки, через кому. </w:t>
      </w:r>
    </w:p>
    <w:p w:rsidR="00146EA7" w:rsidRPr="00146EA7" w:rsidRDefault="00146EA7" w:rsidP="00146E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 xml:space="preserve">Тема </w:t>
      </w:r>
      <w:r w:rsidR="005E4E5A">
        <w:rPr>
          <w:rFonts w:ascii="Times New Roman" w:eastAsia="Times New Roman" w:hAnsi="Times New Roman" w:cs="Times New Roman"/>
          <w:sz w:val="28"/>
          <w:lang w:val="uk-UA" w:eastAsia="ru-RU"/>
        </w:rPr>
        <w:t>листа та ім’я файлу з тезами: «Т</w:t>
      </w: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>ези-</w:t>
      </w:r>
      <w:r w:rsidRPr="00146EA7">
        <w:rPr>
          <w:rFonts w:ascii="Times New Roman" w:eastAsia="Times New Roman" w:hAnsi="Times New Roman" w:cs="Times New Roman"/>
          <w:sz w:val="28"/>
          <w:lang w:eastAsia="ru-RU"/>
        </w:rPr>
        <w:t>2</w:t>
      </w:r>
      <w:proofErr w:type="spellStart"/>
      <w:r w:rsidR="004F5A44">
        <w:rPr>
          <w:rFonts w:ascii="Times New Roman" w:eastAsia="Times New Roman" w:hAnsi="Times New Roman" w:cs="Times New Roman"/>
          <w:sz w:val="28"/>
          <w:lang w:val="uk-UA" w:eastAsia="ru-RU"/>
        </w:rPr>
        <w:t>1</w:t>
      </w:r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>_Прізвище</w:t>
      </w:r>
      <w:proofErr w:type="spellEnd"/>
      <w:r w:rsidRPr="00146EA7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автора». </w:t>
      </w:r>
    </w:p>
    <w:p w:rsidR="00146EA7" w:rsidRPr="00146EA7" w:rsidRDefault="00146EA7" w:rsidP="00146E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</w:p>
    <w:p w:rsidR="00146EA7" w:rsidRPr="00146EA7" w:rsidRDefault="00146EA7" w:rsidP="00146E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</w:p>
    <w:p w:rsidR="00120786" w:rsidRDefault="00120786">
      <w:pPr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lang w:val="uk-UA" w:eastAsia="ru-RU"/>
        </w:rPr>
        <w:br w:type="page"/>
      </w:r>
    </w:p>
    <w:p w:rsidR="00146EA7" w:rsidRPr="00146EA7" w:rsidRDefault="00146EA7" w:rsidP="00511A2A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 w:rsidRPr="00146EA7">
        <w:rPr>
          <w:rFonts w:ascii="Times New Roman" w:eastAsia="Times New Roman" w:hAnsi="Times New Roman" w:cs="Times New Roman"/>
          <w:b/>
          <w:sz w:val="28"/>
          <w:lang w:val="uk-UA" w:eastAsia="ru-RU"/>
        </w:rPr>
        <w:lastRenderedPageBreak/>
        <w:t>Зразок оформлення тез:</w:t>
      </w:r>
    </w:p>
    <w:tbl>
      <w:tblPr>
        <w:tblpPr w:leftFromText="180" w:rightFromText="180" w:vertAnchor="text" w:horzAnchor="margin" w:tblpY="528"/>
        <w:tblW w:w="9351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146EA7" w:rsidRPr="00146EA7" w:rsidTr="00511A2A">
        <w:trPr>
          <w:trHeight w:val="5802"/>
        </w:trPr>
        <w:tc>
          <w:tcPr>
            <w:tcW w:w="9351" w:type="dxa"/>
          </w:tcPr>
          <w:p w:rsidR="005E4E5A" w:rsidRDefault="005E4E5A" w:rsidP="00146EA7">
            <w:pPr>
              <w:spacing w:after="0" w:line="36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uk-UA" w:eastAsia="ru-RU"/>
              </w:rPr>
              <w:t xml:space="preserve">Національний педагогічний університет імені М. П. Драгоманова </w:t>
            </w:r>
          </w:p>
          <w:p w:rsidR="00146EA7" w:rsidRPr="00146EA7" w:rsidRDefault="00146EA7" w:rsidP="00146EA7">
            <w:pPr>
              <w:spacing w:after="0" w:line="36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uk-UA" w:eastAsia="ru-RU"/>
              </w:rPr>
            </w:pPr>
            <w:r w:rsidRPr="00146E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uk-UA" w:eastAsia="ru-RU"/>
              </w:rPr>
              <w:t>Факультет природничо-географічної освіти та екології</w:t>
            </w:r>
          </w:p>
          <w:p w:rsidR="00146EA7" w:rsidRPr="00146EA7" w:rsidRDefault="00146EA7" w:rsidP="00146EA7">
            <w:pPr>
              <w:spacing w:after="0" w:line="36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46E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(вирівнювання по центру)</w:t>
            </w:r>
          </w:p>
          <w:p w:rsidR="00146EA7" w:rsidRPr="00146EA7" w:rsidRDefault="00146EA7" w:rsidP="00146EA7">
            <w:pPr>
              <w:spacing w:after="0" w:line="360" w:lineRule="auto"/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146E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uk-UA" w:eastAsia="ru-RU"/>
              </w:rPr>
              <w:t xml:space="preserve">Дауді А.М. </w:t>
            </w:r>
            <w:r w:rsidRPr="00146E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(праворуч)</w:t>
            </w:r>
          </w:p>
          <w:p w:rsidR="00146EA7" w:rsidRPr="00146EA7" w:rsidRDefault="00146EA7" w:rsidP="00146EA7">
            <w:pPr>
              <w:spacing w:after="0" w:line="360" w:lineRule="auto"/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146E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Науковий керівник: Шульга Т.Ю.</w:t>
            </w:r>
            <w:r w:rsidRPr="00146E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(праворуч)</w:t>
            </w:r>
          </w:p>
          <w:p w:rsidR="00146EA7" w:rsidRPr="00146EA7" w:rsidRDefault="00146EA7" w:rsidP="00146EA7">
            <w:pPr>
              <w:spacing w:after="0" w:line="360" w:lineRule="auto"/>
              <w:ind w:firstLine="709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146E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МОРАЛЬНИЙ ВИБІР ЯК ПРОБЛЕМА НЕЙРОЕТИКИ</w:t>
            </w:r>
          </w:p>
          <w:p w:rsidR="00146EA7" w:rsidRPr="00146EA7" w:rsidRDefault="00146EA7" w:rsidP="00146EA7">
            <w:pPr>
              <w:spacing w:after="0" w:line="36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46E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(по центру)</w:t>
            </w:r>
          </w:p>
          <w:p w:rsidR="00146EA7" w:rsidRPr="00146EA7" w:rsidRDefault="00146EA7" w:rsidP="00146EA7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Текст текст текст текст текст  [1, </w:t>
            </w:r>
            <w:r w:rsidRPr="005E4E5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]</w:t>
            </w:r>
            <w:r w:rsidRPr="005E4E5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Текст текст текст текст   текст текст текст текст   текст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[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 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]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Текст текст текст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[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]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 Текст текст текст текст   текст текст текст текст   текст текст текст текст   текст текст текст текст   текст текст текст текст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[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 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].                                                                              </w:t>
            </w:r>
          </w:p>
          <w:p w:rsidR="00146EA7" w:rsidRPr="00146EA7" w:rsidRDefault="00146EA7" w:rsidP="00146EA7">
            <w:pPr>
              <w:spacing w:after="0" w:line="36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146E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(по ширині)</w:t>
            </w:r>
          </w:p>
          <w:p w:rsidR="00146EA7" w:rsidRPr="00146EA7" w:rsidRDefault="00146EA7" w:rsidP="00146EA7">
            <w:pPr>
              <w:spacing w:after="0" w:line="36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46E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Література</w:t>
            </w:r>
            <w:r w:rsidRPr="00146E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</w:t>
            </w:r>
            <w:r w:rsidRPr="00146E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(по центру)</w:t>
            </w:r>
          </w:p>
          <w:p w:rsidR="00146EA7" w:rsidRPr="00146EA7" w:rsidRDefault="000653E6" w:rsidP="00146EA7">
            <w:pPr>
              <w:spacing w:after="0" w:line="360" w:lineRule="auto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  <w:t>1. </w:t>
            </w:r>
            <w:r w:rsidR="00146EA7" w:rsidRPr="00146EA7">
              <w:rPr>
                <w:rFonts w:ascii="Times New Roman" w:eastAsia="Batang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  <w:t>Андрос Є. Відділ філософської антропології: філософське знання як форма самовизначення людини у світі / Є. Андрос. // Філософська думка. – 2016. – № 6. – С. 20–26.</w:t>
            </w:r>
          </w:p>
          <w:p w:rsidR="00146EA7" w:rsidRPr="00146EA7" w:rsidRDefault="000653E6" w:rsidP="00146EA7">
            <w:pPr>
              <w:spacing w:after="0" w:line="360" w:lineRule="auto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  <w:t>2. </w:t>
            </w:r>
            <w:r w:rsidR="00146EA7" w:rsidRPr="00146EA7">
              <w:rPr>
                <w:rFonts w:ascii="Times New Roman" w:eastAsia="Batang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  <w:t>Малахов В. А. Етика: курс лекцій / В. А. Малахов. – Острог: Видавництво Національного університету «Острозька академія», 2014. – 214 с.</w:t>
            </w:r>
          </w:p>
          <w:p w:rsidR="00146EA7" w:rsidRPr="00146EA7" w:rsidRDefault="000653E6" w:rsidP="00146EA7">
            <w:pPr>
              <w:spacing w:after="0" w:line="360" w:lineRule="auto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  <w:t>3. </w:t>
            </w:r>
            <w:r w:rsidR="00146EA7" w:rsidRPr="00146EA7">
              <w:rPr>
                <w:rFonts w:ascii="Times New Roman" w:eastAsia="Batang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  <w:t>Мартинюк В. Морально-етичні норми спілкування в мережевих комунікаціях [Електронний ресурс] / В. Мартинюк. – Режим доступу до ресурсу: http://www.rusnauka.com/15_APSN_2010/Philosophia/67238.doc.htm.</w:t>
            </w:r>
          </w:p>
          <w:p w:rsidR="00146EA7" w:rsidRPr="00146EA7" w:rsidRDefault="000653E6" w:rsidP="00146EA7">
            <w:pPr>
              <w:spacing w:after="0" w:line="360" w:lineRule="auto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uk-UA" w:eastAsia="ru-RU"/>
              </w:rPr>
              <w:t>4. </w:t>
            </w:r>
            <w:r w:rsidR="00146EA7" w:rsidRPr="00146EA7">
              <w:rPr>
                <w:rFonts w:ascii="Times New Roman" w:eastAsia="Batang" w:hAnsi="Times New Roman" w:cs="Times New Roman"/>
                <w:sz w:val="28"/>
                <w:szCs w:val="28"/>
                <w:lang w:val="uk-UA" w:eastAsia="ru-RU"/>
              </w:rPr>
              <w:t xml:space="preserve">Прикладна етика: Навчальний посібник / [Т. Г. Аболіна, В. Г. Нападиста, О. Д. Рихліцька та ін.]. – К.: «Центр учбової літератури», 2012. – 392 с.                                                </w:t>
            </w:r>
          </w:p>
          <w:p w:rsidR="00146EA7" w:rsidRDefault="00146EA7" w:rsidP="000653E6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Batang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146EA7">
              <w:rPr>
                <w:rFonts w:ascii="Times New Roman" w:eastAsia="Batang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r w:rsidR="000653E6">
              <w:rPr>
                <w:rFonts w:ascii="Times New Roman" w:eastAsia="Batang" w:hAnsi="Times New Roman" w:cs="Times New Roman"/>
                <w:i/>
                <w:sz w:val="28"/>
                <w:szCs w:val="28"/>
                <w:lang w:val="uk-UA" w:eastAsia="ru-RU"/>
              </w:rPr>
              <w:t xml:space="preserve">вирівнювання </w:t>
            </w:r>
            <w:r w:rsidRPr="00146EA7">
              <w:rPr>
                <w:rFonts w:ascii="Times New Roman" w:eastAsia="Batang" w:hAnsi="Times New Roman" w:cs="Times New Roman"/>
                <w:i/>
                <w:sz w:val="28"/>
                <w:szCs w:val="28"/>
                <w:lang w:val="uk-UA" w:eastAsia="ru-RU"/>
              </w:rPr>
              <w:t>по ширині</w:t>
            </w:r>
            <w:r w:rsidR="000653E6">
              <w:rPr>
                <w:rFonts w:ascii="Times New Roman" w:eastAsia="Batang" w:hAnsi="Times New Roman" w:cs="Times New Roman"/>
                <w:i/>
                <w:sz w:val="28"/>
                <w:szCs w:val="28"/>
                <w:lang w:val="uk-UA" w:eastAsia="ru-RU"/>
              </w:rPr>
              <w:t xml:space="preserve">, </w:t>
            </w:r>
            <w:r w:rsidR="000653E6">
              <w:rPr>
                <w:rFonts w:ascii="Times New Roman" w:eastAsia="Batang" w:hAnsi="Times New Roman" w:cs="Times New Roman"/>
                <w:i/>
                <w:sz w:val="28"/>
                <w:szCs w:val="28"/>
                <w:lang w:val="uk-UA" w:eastAsia="ru-RU"/>
              </w:rPr>
              <w:br/>
              <w:t>між цифрою та першою літерою – нерозривний пробіл</w:t>
            </w:r>
            <w:r w:rsidRPr="00146EA7">
              <w:rPr>
                <w:rFonts w:ascii="Times New Roman" w:eastAsia="Batang" w:hAnsi="Times New Roman" w:cs="Times New Roman"/>
                <w:i/>
                <w:sz w:val="28"/>
                <w:szCs w:val="28"/>
                <w:lang w:val="uk-UA" w:eastAsia="ru-RU"/>
              </w:rPr>
              <w:t>)</w:t>
            </w:r>
          </w:p>
          <w:p w:rsidR="00146EA7" w:rsidRPr="00146EA7" w:rsidRDefault="00146EA7" w:rsidP="00146EA7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46EA7" w:rsidRPr="00146EA7" w:rsidRDefault="00146EA7" w:rsidP="00146EA7">
            <w:pPr>
              <w:spacing w:after="0" w:line="360" w:lineRule="auto"/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F033D5" w:rsidRPr="00146EA7" w:rsidRDefault="00F033D5" w:rsidP="003F50EF">
      <w:pPr>
        <w:suppressAutoHyphens/>
        <w:spacing w:after="0" w:line="276" w:lineRule="auto"/>
        <w:ind w:firstLine="567"/>
        <w:contextualSpacing/>
        <w:jc w:val="center"/>
        <w:rPr>
          <w:lang w:val="uk-UA"/>
        </w:rPr>
      </w:pPr>
      <w:bookmarkStart w:id="0" w:name="_GoBack"/>
      <w:bookmarkEnd w:id="0"/>
    </w:p>
    <w:sectPr w:rsidR="00F033D5" w:rsidRPr="00146EA7" w:rsidSect="002416C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FB5"/>
    <w:rsid w:val="000653E6"/>
    <w:rsid w:val="000F5383"/>
    <w:rsid w:val="00120786"/>
    <w:rsid w:val="00131B7F"/>
    <w:rsid w:val="00146EA7"/>
    <w:rsid w:val="001B776D"/>
    <w:rsid w:val="001C7633"/>
    <w:rsid w:val="00235ECA"/>
    <w:rsid w:val="002416C2"/>
    <w:rsid w:val="002A60E4"/>
    <w:rsid w:val="003740EE"/>
    <w:rsid w:val="003764F1"/>
    <w:rsid w:val="00393AA8"/>
    <w:rsid w:val="003E6691"/>
    <w:rsid w:val="003F50EF"/>
    <w:rsid w:val="00406158"/>
    <w:rsid w:val="00445899"/>
    <w:rsid w:val="004F5A44"/>
    <w:rsid w:val="00502607"/>
    <w:rsid w:val="00511A2A"/>
    <w:rsid w:val="005721E5"/>
    <w:rsid w:val="005E4E5A"/>
    <w:rsid w:val="006702A5"/>
    <w:rsid w:val="009461E5"/>
    <w:rsid w:val="009542DC"/>
    <w:rsid w:val="009C179C"/>
    <w:rsid w:val="009D37B8"/>
    <w:rsid w:val="00AA56D9"/>
    <w:rsid w:val="00B8424F"/>
    <w:rsid w:val="00BA6A36"/>
    <w:rsid w:val="00BD6214"/>
    <w:rsid w:val="00C2242D"/>
    <w:rsid w:val="00D2724C"/>
    <w:rsid w:val="00D35FB5"/>
    <w:rsid w:val="00D70D82"/>
    <w:rsid w:val="00D86EB1"/>
    <w:rsid w:val="00DB6932"/>
    <w:rsid w:val="00F033D5"/>
    <w:rsid w:val="00FD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ABC4F0-FF4E-4A62-8EF5-EBFE3BB5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5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5F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npu-etestet.com.ua/category/konferentsiyi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t. shulga</cp:lastModifiedBy>
  <cp:revision>25</cp:revision>
  <dcterms:created xsi:type="dcterms:W3CDTF">2021-10-09T17:24:00Z</dcterms:created>
  <dcterms:modified xsi:type="dcterms:W3CDTF">2021-12-16T18:54:00Z</dcterms:modified>
</cp:coreProperties>
</file>